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0"/>
          <w:szCs w:val="20"/>
        </w:rPr>
      </w:pPr>
      <w:r w:rsidDel="00000000" w:rsidR="00000000" w:rsidRPr="00000000">
        <w:rPr/>
        <w:drawing>
          <wp:inline distB="0" distT="0" distL="0" distR="0">
            <wp:extent cx="4505325" cy="933450"/>
            <wp:effectExtent b="0" l="0" r="0" t="0"/>
            <wp:docPr id="1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5053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0"/>
          <w:szCs w:val="20"/>
        </w:rPr>
      </w:pPr>
      <w:r w:rsidDel="00000000" w:rsidR="00000000" w:rsidRPr="00000000">
        <w:rPr>
          <w:rtl w:val="0"/>
        </w:rPr>
      </w:r>
    </w:p>
    <w:p w:rsidR="00000000" w:rsidDel="00000000" w:rsidP="00000000" w:rsidRDefault="00000000" w:rsidRPr="00000000" w14:paraId="00000003">
      <w:pPr>
        <w:rPr>
          <w:sz w:val="20"/>
          <w:szCs w:val="20"/>
        </w:rPr>
      </w:pPr>
      <w:r w:rsidDel="00000000" w:rsidR="00000000" w:rsidRPr="00000000">
        <w:rPr>
          <w:rtl w:val="0"/>
        </w:rPr>
      </w:r>
    </w:p>
    <w:p w:rsidR="00000000" w:rsidDel="00000000" w:rsidP="00000000" w:rsidRDefault="00000000" w:rsidRPr="00000000" w14:paraId="00000004">
      <w:pPr>
        <w:rPr>
          <w:sz w:val="20"/>
          <w:szCs w:val="20"/>
        </w:rPr>
      </w:pPr>
      <w:r w:rsidDel="00000000" w:rsidR="00000000" w:rsidRPr="00000000">
        <w:rPr>
          <w:rtl w:val="0"/>
        </w:rPr>
      </w:r>
    </w:p>
    <w:p w:rsidR="00000000" w:rsidDel="00000000" w:rsidP="00000000" w:rsidRDefault="00000000" w:rsidRPr="00000000" w14:paraId="00000005">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Nombre del trabajo: </w:t>
      </w:r>
    </w:p>
    <w:p w:rsidR="00000000" w:rsidDel="00000000" w:rsidP="00000000" w:rsidRDefault="00000000" w:rsidRPr="00000000" w14:paraId="00000006">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Foro 2</w:t>
      </w:r>
    </w:p>
    <w:p w:rsidR="00000000" w:rsidDel="00000000" w:rsidP="00000000" w:rsidRDefault="00000000" w:rsidRPr="00000000" w14:paraId="00000007">
      <w:pPr>
        <w:pStyle w:val="Heading1"/>
        <w:spacing w:before="218"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8">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Materia:</w:t>
      </w:r>
    </w:p>
    <w:p w:rsidR="00000000" w:rsidDel="00000000" w:rsidP="00000000" w:rsidRDefault="00000000" w:rsidRPr="00000000" w14:paraId="00000009">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Desarrollo de Software para Móviles DSM941 G01T</w:t>
      </w:r>
    </w:p>
    <w:p w:rsidR="00000000" w:rsidDel="00000000" w:rsidP="00000000" w:rsidRDefault="00000000" w:rsidRPr="00000000" w14:paraId="0000000A">
      <w:pPr>
        <w:pStyle w:val="Heading1"/>
        <w:spacing w:before="218"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0B">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Alumno:</w:t>
      </w:r>
    </w:p>
    <w:tbl>
      <w:tblPr>
        <w:tblStyle w:val="Table1"/>
        <w:tblW w:w="8822.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497"/>
        <w:gridCol w:w="3511"/>
        <w:gridCol w:w="1814"/>
        <w:tblGridChange w:id="0">
          <w:tblGrid>
            <w:gridCol w:w="3497"/>
            <w:gridCol w:w="3511"/>
            <w:gridCol w:w="1814"/>
          </w:tblGrid>
        </w:tblGridChange>
      </w:tblGrid>
      <w:tr>
        <w:trPr>
          <w:cantSplit w:val="0"/>
          <w:tblHeader w:val="0"/>
        </w:trPr>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Apellidos </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0D">
            <w:pPr>
              <w:jc w:val="center"/>
              <w:rPr>
                <w:sz w:val="24"/>
                <w:szCs w:val="24"/>
              </w:rPr>
            </w:pPr>
            <w:r w:rsidDel="00000000" w:rsidR="00000000" w:rsidRPr="00000000">
              <w:rPr>
                <w:rFonts w:ascii="Arial" w:cs="Arial" w:eastAsia="Arial" w:hAnsi="Arial"/>
                <w:sz w:val="24"/>
                <w:szCs w:val="24"/>
                <w:rtl w:val="0"/>
              </w:rPr>
              <w:t xml:space="preserve">Nombres </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0E">
            <w:pPr>
              <w:jc w:val="center"/>
              <w:rPr>
                <w:sz w:val="24"/>
                <w:szCs w:val="24"/>
              </w:rPr>
            </w:pPr>
            <w:r w:rsidDel="00000000" w:rsidR="00000000" w:rsidRPr="00000000">
              <w:rPr>
                <w:rFonts w:ascii="Arial" w:cs="Arial" w:eastAsia="Arial" w:hAnsi="Arial"/>
                <w:sz w:val="24"/>
                <w:szCs w:val="24"/>
                <w:rtl w:val="0"/>
              </w:rPr>
              <w:t xml:space="preserve">Carné </w:t>
            </w:r>
            <w:r w:rsidDel="00000000" w:rsidR="00000000" w:rsidRPr="00000000">
              <w:rPr>
                <w:rtl w:val="0"/>
              </w:rPr>
            </w:r>
          </w:p>
        </w:tc>
      </w:tr>
      <w:tr>
        <w:trPr>
          <w:cantSplit w:val="0"/>
          <w:trHeight w:val="390" w:hRule="atLeast"/>
          <w:tblHeader w:val="0"/>
        </w:trPr>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0F">
            <w:pPr>
              <w:rPr>
                <w:sz w:val="24"/>
                <w:szCs w:val="24"/>
              </w:rPr>
            </w:pPr>
            <w:r w:rsidDel="00000000" w:rsidR="00000000" w:rsidRPr="00000000">
              <w:rPr>
                <w:rFonts w:ascii="Arial" w:cs="Arial" w:eastAsia="Arial" w:hAnsi="Arial"/>
                <w:sz w:val="28"/>
                <w:szCs w:val="28"/>
                <w:rtl w:val="0"/>
              </w:rPr>
              <w:t xml:space="preserve">Molina </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10">
            <w:pPr>
              <w:rPr>
                <w:sz w:val="24"/>
                <w:szCs w:val="24"/>
              </w:rPr>
            </w:pPr>
            <w:r w:rsidDel="00000000" w:rsidR="00000000" w:rsidRPr="00000000">
              <w:rPr>
                <w:rFonts w:ascii="Arial" w:cs="Arial" w:eastAsia="Arial" w:hAnsi="Arial"/>
                <w:sz w:val="28"/>
                <w:szCs w:val="28"/>
                <w:rtl w:val="0"/>
              </w:rPr>
              <w:t xml:space="preserve">Daniel Ernesto </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11">
            <w:pPr>
              <w:rPr>
                <w:sz w:val="24"/>
                <w:szCs w:val="24"/>
              </w:rPr>
            </w:pPr>
            <w:r w:rsidDel="00000000" w:rsidR="00000000" w:rsidRPr="00000000">
              <w:rPr>
                <w:rFonts w:ascii="Arial" w:cs="Arial" w:eastAsia="Arial" w:hAnsi="Arial"/>
                <w:sz w:val="28"/>
                <w:szCs w:val="28"/>
                <w:rtl w:val="0"/>
              </w:rPr>
              <w:t xml:space="preserve">MM211719 </w:t>
            </w:r>
            <w:r w:rsidDel="00000000" w:rsidR="00000000" w:rsidRPr="00000000">
              <w:rPr>
                <w:rtl w:val="0"/>
              </w:rPr>
            </w:r>
          </w:p>
        </w:tc>
      </w:tr>
      <w:tr>
        <w:trPr>
          <w:cantSplit w:val="0"/>
          <w:trHeight w:val="390" w:hRule="atLeast"/>
          <w:tblHeader w:val="0"/>
        </w:trPr>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12">
            <w:pPr>
              <w:rPr>
                <w:sz w:val="28"/>
                <w:szCs w:val="28"/>
              </w:rPr>
            </w:pPr>
            <w:r w:rsidDel="00000000" w:rsidR="00000000" w:rsidRPr="00000000">
              <w:rPr>
                <w:rFonts w:ascii="Arial" w:cs="Arial" w:eastAsia="Arial" w:hAnsi="Arial"/>
                <w:sz w:val="28"/>
                <w:szCs w:val="28"/>
                <w:rtl w:val="0"/>
              </w:rPr>
              <w:t xml:space="preserve">Pérez Molina</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13">
            <w:pPr>
              <w:rPr>
                <w:sz w:val="28"/>
                <w:szCs w:val="28"/>
              </w:rPr>
            </w:pPr>
            <w:r w:rsidDel="00000000" w:rsidR="00000000" w:rsidRPr="00000000">
              <w:rPr>
                <w:rFonts w:ascii="Arial" w:cs="Arial" w:eastAsia="Arial" w:hAnsi="Arial"/>
                <w:sz w:val="28"/>
                <w:szCs w:val="28"/>
                <w:rtl w:val="0"/>
              </w:rPr>
              <w:t xml:space="preserve">Edgardo Baltazar</w:t>
            </w:r>
            <w:r w:rsidDel="00000000" w:rsidR="00000000" w:rsidRPr="00000000">
              <w:rPr>
                <w:rtl w:val="0"/>
              </w:rPr>
            </w:r>
          </w:p>
        </w:tc>
        <w:tc>
          <w:tcPr>
            <w:tcBorders>
              <w:top w:color="4472c4" w:space="0" w:sz="6" w:val="single"/>
              <w:left w:color="4472c4" w:space="0" w:sz="6" w:val="single"/>
              <w:bottom w:color="4472c4" w:space="0" w:sz="6" w:val="single"/>
              <w:right w:color="4472c4" w:space="0" w:sz="6" w:val="single"/>
            </w:tcBorders>
            <w:tcMar>
              <w:top w:w="15.0" w:type="dxa"/>
              <w:left w:w="15.0" w:type="dxa"/>
              <w:bottom w:w="15.0" w:type="dxa"/>
              <w:right w:w="15.0" w:type="dxa"/>
            </w:tcMar>
            <w:vAlign w:val="center"/>
          </w:tcPr>
          <w:p w:rsidR="00000000" w:rsidDel="00000000" w:rsidP="00000000" w:rsidRDefault="00000000" w:rsidRPr="00000000" w14:paraId="00000014">
            <w:pPr>
              <w:rPr>
                <w:sz w:val="28"/>
                <w:szCs w:val="28"/>
              </w:rPr>
            </w:pPr>
            <w:r w:rsidDel="00000000" w:rsidR="00000000" w:rsidRPr="00000000">
              <w:rPr>
                <w:rFonts w:ascii="Arial" w:cs="Arial" w:eastAsia="Arial" w:hAnsi="Arial"/>
                <w:sz w:val="28"/>
                <w:szCs w:val="28"/>
                <w:rtl w:val="0"/>
              </w:rPr>
              <w:t xml:space="preserve"> PM211493</w:t>
            </w:r>
            <w:r w:rsidDel="00000000" w:rsidR="00000000" w:rsidRPr="00000000">
              <w:rPr>
                <w:rtl w:val="0"/>
              </w:rPr>
            </w:r>
          </w:p>
        </w:tc>
      </w:tr>
    </w:tbl>
    <w:p w:rsidR="00000000" w:rsidDel="00000000" w:rsidP="00000000" w:rsidRDefault="00000000" w:rsidRPr="00000000" w14:paraId="00000015">
      <w:pPr>
        <w:pStyle w:val="Heading1"/>
        <w:spacing w:before="218"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16">
      <w:pPr>
        <w:pStyle w:val="Heading1"/>
        <w:spacing w:before="218" w:lineRule="auto"/>
        <w:ind w:left="0" w:firstLine="0"/>
        <w:jc w:val="center"/>
        <w:rPr>
          <w:rFonts w:ascii="Arial" w:cs="Arial" w:eastAsia="Arial" w:hAnsi="Arial"/>
        </w:rPr>
      </w:pPr>
      <w:r w:rsidDel="00000000" w:rsidR="00000000" w:rsidRPr="00000000">
        <w:rPr>
          <w:rFonts w:ascii="Arial" w:cs="Arial" w:eastAsia="Arial" w:hAnsi="Arial"/>
          <w:rtl w:val="0"/>
        </w:rPr>
        <w:t xml:space="preserve">Docente: Lic. Alexander Alberto Sigüenza Campos</w:t>
      </w:r>
    </w:p>
    <w:p w:rsidR="00000000" w:rsidDel="00000000" w:rsidP="00000000" w:rsidRDefault="00000000" w:rsidRPr="00000000" w14:paraId="00000017">
      <w:pPr>
        <w:pStyle w:val="Heading1"/>
        <w:spacing w:before="218"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18">
      <w:pPr>
        <w:pStyle w:val="Heading1"/>
        <w:spacing w:before="218" w:lineRule="auto"/>
        <w:ind w:left="0" w:firstLine="0"/>
        <w:jc w:val="center"/>
        <w:rPr>
          <w:b w:val="0"/>
          <w:sz w:val="25"/>
          <w:szCs w:val="25"/>
        </w:rPr>
      </w:pPr>
      <w:r w:rsidDel="00000000" w:rsidR="00000000" w:rsidRPr="00000000">
        <w:rPr>
          <w:rFonts w:ascii="Arial" w:cs="Arial" w:eastAsia="Arial" w:hAnsi="Arial"/>
          <w:rtl w:val="0"/>
        </w:rPr>
        <w:t xml:space="preserve">Fecha de entrega:</w:t>
      </w:r>
      <w:r w:rsidDel="00000000" w:rsidR="00000000" w:rsidRPr="00000000">
        <w:rPr>
          <w:rtl w:val="0"/>
        </w:rPr>
      </w:r>
    </w:p>
    <w:p w:rsidR="00000000" w:rsidDel="00000000" w:rsidP="00000000" w:rsidRDefault="00000000" w:rsidRPr="00000000" w14:paraId="00000019">
      <w:pPr>
        <w:spacing w:line="360" w:lineRule="auto"/>
        <w:jc w:val="center"/>
        <w:rPr/>
      </w:pPr>
      <w:r w:rsidDel="00000000" w:rsidR="00000000" w:rsidRPr="00000000">
        <w:rPr>
          <w:rtl w:val="0"/>
        </w:rPr>
        <w:t xml:space="preserve">03/12/2023</w:t>
      </w:r>
    </w:p>
    <w:p w:rsidR="00000000" w:rsidDel="00000000" w:rsidP="00000000" w:rsidRDefault="00000000" w:rsidRPr="00000000" w14:paraId="0000001A">
      <w:pPr>
        <w:spacing w:line="360" w:lineRule="auto"/>
        <w:jc w:val="center"/>
        <w:rPr>
          <w:rFonts w:ascii="Arial" w:cs="Arial" w:eastAsia="Arial" w:hAnsi="Arial"/>
          <w:b w:val="1"/>
          <w:sz w:val="40"/>
          <w:szCs w:val="40"/>
        </w:rPr>
      </w:pPr>
      <w:bookmarkStart w:colFirst="0" w:colLast="0" w:name="_heading=h.gjdgxs" w:id="0"/>
      <w:bookmarkEnd w:id="0"/>
      <w:r w:rsidDel="00000000" w:rsidR="00000000" w:rsidRPr="00000000">
        <w:rPr>
          <w:rFonts w:ascii="Arial" w:cs="Arial" w:eastAsia="Arial" w:hAnsi="Arial"/>
          <w:b w:val="1"/>
          <w:sz w:val="40"/>
          <w:szCs w:val="40"/>
          <w:rtl w:val="0"/>
        </w:rPr>
        <w:t xml:space="preserve">Introducción</w:t>
      </w:r>
    </w:p>
    <w:p w:rsidR="00000000" w:rsidDel="00000000" w:rsidP="00000000" w:rsidRDefault="00000000" w:rsidRPr="00000000" w14:paraId="0000001B">
      <w:pPr>
        <w:jc w:val="both"/>
        <w:rPr/>
      </w:pPr>
      <w:r w:rsidDel="00000000" w:rsidR="00000000" w:rsidRPr="00000000">
        <w:rPr>
          <w:rFonts w:ascii="Arial" w:cs="Arial" w:eastAsia="Arial" w:hAnsi="Arial"/>
          <w:rtl w:val="0"/>
        </w:rPr>
        <w:t xml:space="preserve">El desarrollo de aplicaciones para móviles es una estrategia utilizada por empresas o personas independientes que utiliza un software para crear aplicaciones no solo para ganar dinero, sino que también para mejorar el desempeño de algunas instituciones que necesitan modernizarse. En este corto pero instructivo manual mostraremos el como vincular el entorno de desarrollo Android Studio con el gestor de base de datos conocido como Firebase y los pasos a seguir para establecer comunicación a la hora de gestionar el tener acceso a una aplicación mediante una autenticación de Google.</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Primero creamos un nuevo proyecto</w:t>
      </w:r>
    </w:p>
    <w:p w:rsidR="00000000" w:rsidDel="00000000" w:rsidP="00000000" w:rsidRDefault="00000000" w:rsidRPr="00000000" w14:paraId="0000001E">
      <w:pPr>
        <w:rPr/>
      </w:pPr>
      <w:r w:rsidDel="00000000" w:rsidR="00000000" w:rsidRPr="00000000">
        <w:rPr/>
        <w:drawing>
          <wp:inline distB="0" distT="0" distL="0" distR="0">
            <wp:extent cx="3421689" cy="3537678"/>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421689" cy="353767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Luego nos dirigimos a tolos y seleccionamos Firebase</w:t>
      </w:r>
    </w:p>
    <w:p w:rsidR="00000000" w:rsidDel="00000000" w:rsidP="00000000" w:rsidRDefault="00000000" w:rsidRPr="00000000" w14:paraId="00000021">
      <w:pPr>
        <w:rPr/>
      </w:pPr>
      <w:r w:rsidDel="00000000" w:rsidR="00000000" w:rsidRPr="00000000">
        <w:rPr/>
        <w:drawing>
          <wp:inline distB="0" distT="0" distL="0" distR="0">
            <wp:extent cx="3660643" cy="4880857"/>
            <wp:effectExtent b="0" l="0" r="0" t="0"/>
            <wp:docPr id="12"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660643" cy="488085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 mano derecha se abrirá un menú, seleccionar la parte de authentication y autenticate using Google</w:t>
      </w:r>
    </w:p>
    <w:p w:rsidR="00000000" w:rsidDel="00000000" w:rsidP="00000000" w:rsidRDefault="00000000" w:rsidRPr="00000000" w14:paraId="00000024">
      <w:pPr>
        <w:rPr/>
      </w:pPr>
      <w:r w:rsidDel="00000000" w:rsidR="00000000" w:rsidRPr="00000000">
        <w:rPr/>
        <w:drawing>
          <wp:inline distB="0" distT="0" distL="0" distR="0">
            <wp:extent cx="3010416" cy="4324159"/>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010416" cy="432415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Luego hacemos click en conectar con firebase </w:t>
      </w:r>
    </w:p>
    <w:p w:rsidR="00000000" w:rsidDel="00000000" w:rsidP="00000000" w:rsidRDefault="00000000" w:rsidRPr="00000000" w14:paraId="00000026">
      <w:pPr>
        <w:rPr/>
      </w:pPr>
      <w:r w:rsidDel="00000000" w:rsidR="00000000" w:rsidRPr="00000000">
        <w:rPr/>
        <w:drawing>
          <wp:inline distB="0" distT="0" distL="0" distR="0">
            <wp:extent cx="2969791" cy="4050228"/>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969791" cy="405022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Agregamos un nuevo proyecto</w:t>
      </w:r>
    </w:p>
    <w:p w:rsidR="00000000" w:rsidDel="00000000" w:rsidP="00000000" w:rsidRDefault="00000000" w:rsidRPr="00000000" w14:paraId="00000028">
      <w:pPr>
        <w:rPr/>
      </w:pPr>
      <w:r w:rsidDel="00000000" w:rsidR="00000000" w:rsidRPr="00000000">
        <w:rPr/>
        <w:drawing>
          <wp:inline distB="0" distT="0" distL="0" distR="0">
            <wp:extent cx="2914650" cy="3448050"/>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146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Damos click en continuar</w:t>
      </w:r>
    </w:p>
    <w:p w:rsidR="00000000" w:rsidDel="00000000" w:rsidP="00000000" w:rsidRDefault="00000000" w:rsidRPr="00000000" w14:paraId="0000002B">
      <w:pPr>
        <w:rPr/>
      </w:pPr>
      <w:r w:rsidDel="00000000" w:rsidR="00000000" w:rsidRPr="00000000">
        <w:rPr/>
        <w:drawing>
          <wp:inline distB="0" distT="0" distL="0" distR="0">
            <wp:extent cx="5612130" cy="5382260"/>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612130" cy="538226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Configuramos y acetamos las condiciones</w:t>
      </w:r>
    </w:p>
    <w:p w:rsidR="00000000" w:rsidDel="00000000" w:rsidP="00000000" w:rsidRDefault="00000000" w:rsidRPr="00000000" w14:paraId="00000036">
      <w:pPr>
        <w:rPr/>
      </w:pPr>
      <w:r w:rsidDel="00000000" w:rsidR="00000000" w:rsidRPr="00000000">
        <w:rPr/>
        <w:drawing>
          <wp:inline distB="0" distT="0" distL="0" distR="0">
            <wp:extent cx="4748792" cy="4671955"/>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748792" cy="467195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0" distT="0" distL="0" distR="0">
            <wp:extent cx="5238750" cy="466725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2387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Damos click en conectar</w:t>
      </w:r>
    </w:p>
    <w:p w:rsidR="00000000" w:rsidDel="00000000" w:rsidP="00000000" w:rsidRDefault="00000000" w:rsidRPr="00000000" w14:paraId="0000003A">
      <w:pPr>
        <w:rPr/>
      </w:pPr>
      <w:r w:rsidDel="00000000" w:rsidR="00000000" w:rsidRPr="00000000">
        <w:rPr/>
        <w:drawing>
          <wp:inline distB="0" distT="0" distL="0" distR="0">
            <wp:extent cx="5612130" cy="4231640"/>
            <wp:effectExtent b="0" l="0" r="0" t="0"/>
            <wp:docPr id="2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612130" cy="423164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0" distR="0">
            <wp:extent cx="5612130" cy="316865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612130"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Regresanms a la consola y elegimos nuestro poyecto</w:t>
      </w:r>
    </w:p>
    <w:p w:rsidR="00000000" w:rsidDel="00000000" w:rsidP="00000000" w:rsidRDefault="00000000" w:rsidRPr="00000000" w14:paraId="0000003F">
      <w:pPr>
        <w:rPr/>
      </w:pPr>
      <w:r w:rsidDel="00000000" w:rsidR="00000000" w:rsidRPr="00000000">
        <w:rPr/>
        <w:drawing>
          <wp:inline distB="0" distT="0" distL="0" distR="0">
            <wp:extent cx="5372100" cy="2543175"/>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3721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En la esquina de la izquierda elegimos la opción de compilación y des pues autenticación</w:t>
      </w:r>
    </w:p>
    <w:p w:rsidR="00000000" w:rsidDel="00000000" w:rsidP="00000000" w:rsidRDefault="00000000" w:rsidRPr="00000000" w14:paraId="00000041">
      <w:pPr>
        <w:rPr/>
      </w:pPr>
      <w:r w:rsidDel="00000000" w:rsidR="00000000" w:rsidRPr="00000000">
        <w:rPr/>
        <w:drawing>
          <wp:inline distB="0" distT="0" distL="0" distR="0">
            <wp:extent cx="5612130" cy="375920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6121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Damos click en comenzar</w:t>
      </w:r>
    </w:p>
    <w:p w:rsidR="00000000" w:rsidDel="00000000" w:rsidP="00000000" w:rsidRDefault="00000000" w:rsidRPr="00000000" w14:paraId="00000043">
      <w:pPr>
        <w:rPr/>
      </w:pPr>
      <w:r w:rsidDel="00000000" w:rsidR="00000000" w:rsidRPr="00000000">
        <w:rPr/>
        <w:drawing>
          <wp:inline distB="0" distT="0" distL="0" distR="0">
            <wp:extent cx="5612130" cy="2687320"/>
            <wp:effectExtent b="0" l="0" r="0" t="0"/>
            <wp:docPr id="2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1213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Y de la opciones elegimos Google</w:t>
      </w:r>
    </w:p>
    <w:p w:rsidR="00000000" w:rsidDel="00000000" w:rsidP="00000000" w:rsidRDefault="00000000" w:rsidRPr="00000000" w14:paraId="00000045">
      <w:pPr>
        <w:rPr/>
      </w:pPr>
      <w:r w:rsidDel="00000000" w:rsidR="00000000" w:rsidRPr="00000000">
        <w:rPr/>
        <w:drawing>
          <wp:inline distB="0" distT="0" distL="0" distR="0">
            <wp:extent cx="5612130" cy="2676525"/>
            <wp:effectExtent b="0" l="0" r="0" t="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61213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Damos click en habilitar y colocamos un correo</w:t>
      </w:r>
    </w:p>
    <w:p w:rsidR="00000000" w:rsidDel="00000000" w:rsidP="00000000" w:rsidRDefault="00000000" w:rsidRPr="00000000" w14:paraId="00000047">
      <w:pPr>
        <w:rPr/>
      </w:pPr>
      <w:r w:rsidDel="00000000" w:rsidR="00000000" w:rsidRPr="00000000">
        <w:rPr/>
        <w:drawing>
          <wp:inline distB="0" distT="0" distL="0" distR="0">
            <wp:extent cx="5612130" cy="3916045"/>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612130" cy="391604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Y guardamos los cambios</w:t>
      </w:r>
    </w:p>
    <w:p w:rsidR="00000000" w:rsidDel="00000000" w:rsidP="00000000" w:rsidRDefault="00000000" w:rsidRPr="00000000" w14:paraId="00000049">
      <w:pPr>
        <w:rPr/>
      </w:pPr>
      <w:r w:rsidDel="00000000" w:rsidR="00000000" w:rsidRPr="00000000">
        <w:rPr/>
        <w:drawing>
          <wp:inline distB="0" distT="0" distL="0" distR="0">
            <wp:extent cx="1962150" cy="800100"/>
            <wp:effectExtent b="0" l="0" r="0" t="0"/>
            <wp:docPr id="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9621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Aparece una ventana y le damos en listo</w:t>
      </w:r>
    </w:p>
    <w:p w:rsidR="00000000" w:rsidDel="00000000" w:rsidP="00000000" w:rsidRDefault="00000000" w:rsidRPr="00000000" w14:paraId="0000004B">
      <w:pPr>
        <w:rPr/>
      </w:pPr>
      <w:r w:rsidDel="00000000" w:rsidR="00000000" w:rsidRPr="00000000">
        <w:rPr/>
        <w:drawing>
          <wp:inline distB="0" distT="0" distL="0" distR="0">
            <wp:extent cx="5612130" cy="5367655"/>
            <wp:effectExtent b="0" l="0" r="0" t="0"/>
            <wp:docPr id="2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612130" cy="536765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Después nod vamos a configuración del proyecto</w:t>
      </w:r>
    </w:p>
    <w:p w:rsidR="00000000" w:rsidDel="00000000" w:rsidP="00000000" w:rsidRDefault="00000000" w:rsidRPr="00000000" w14:paraId="0000004D">
      <w:pPr>
        <w:rPr/>
      </w:pPr>
      <w:r w:rsidDel="00000000" w:rsidR="00000000" w:rsidRPr="00000000">
        <w:rPr/>
        <w:drawing>
          <wp:inline distB="0" distT="0" distL="0" distR="0">
            <wp:extent cx="4152900" cy="1962150"/>
            <wp:effectExtent b="0" l="0" r="0" t="0"/>
            <wp:docPr id="30"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1529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Nos direigimos a agregar huella digital y damos click</w:t>
      </w:r>
    </w:p>
    <w:p w:rsidR="00000000" w:rsidDel="00000000" w:rsidP="00000000" w:rsidRDefault="00000000" w:rsidRPr="00000000" w14:paraId="0000004F">
      <w:pPr>
        <w:rPr/>
      </w:pPr>
      <w:r w:rsidDel="00000000" w:rsidR="00000000" w:rsidRPr="00000000">
        <w:rPr/>
        <w:drawing>
          <wp:inline distB="0" distT="0" distL="0" distR="0">
            <wp:extent cx="5612130" cy="2774315"/>
            <wp:effectExtent b="0" l="0" r="0" t="0"/>
            <wp:docPr id="3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612130" cy="277431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Volvemos a Android studio y añadimos el sdk</w:t>
      </w:r>
    </w:p>
    <w:p w:rsidR="00000000" w:rsidDel="00000000" w:rsidP="00000000" w:rsidRDefault="00000000" w:rsidRPr="00000000" w14:paraId="00000051">
      <w:pPr>
        <w:rPr/>
      </w:pPr>
      <w:r w:rsidDel="00000000" w:rsidR="00000000" w:rsidRPr="00000000">
        <w:rPr/>
        <w:drawing>
          <wp:inline distB="0" distT="0" distL="0" distR="0">
            <wp:extent cx="5000625" cy="3028950"/>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0006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Y aceptamos los cambios</w:t>
      </w:r>
    </w:p>
    <w:p w:rsidR="00000000" w:rsidDel="00000000" w:rsidP="00000000" w:rsidRDefault="00000000" w:rsidRPr="00000000" w14:paraId="00000053">
      <w:pPr>
        <w:rPr/>
      </w:pPr>
      <w:r w:rsidDel="00000000" w:rsidR="00000000" w:rsidRPr="00000000">
        <w:rPr/>
        <w:drawing>
          <wp:inline distB="0" distT="0" distL="0" distR="0">
            <wp:extent cx="4924425" cy="38481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9244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Y firebase a sido conectada</w:t>
      </w:r>
    </w:p>
    <w:p w:rsidR="00000000" w:rsidDel="00000000" w:rsidP="00000000" w:rsidRDefault="00000000" w:rsidRPr="00000000" w14:paraId="00000055">
      <w:pPr>
        <w:rPr/>
      </w:pPr>
      <w:r w:rsidDel="00000000" w:rsidR="00000000" w:rsidRPr="00000000">
        <w:rPr/>
        <w:drawing>
          <wp:inline distB="0" distT="0" distL="0" distR="0">
            <wp:extent cx="4933950" cy="4257675"/>
            <wp:effectExtent b="0" l="0" r="0" t="0"/>
            <wp:docPr id="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9339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Luego nos dirigimos a la configuración de gradle</w:t>
      </w:r>
    </w:p>
    <w:p w:rsidR="00000000" w:rsidDel="00000000" w:rsidP="00000000" w:rsidRDefault="00000000" w:rsidRPr="00000000" w14:paraId="00000057">
      <w:pPr>
        <w:rPr/>
      </w:pPr>
      <w:r w:rsidDel="00000000" w:rsidR="00000000" w:rsidRPr="00000000">
        <w:rPr/>
        <w:drawing>
          <wp:inline distB="0" distT="0" distL="0" distR="0">
            <wp:extent cx="2057400" cy="809625"/>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0574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Luego a experimental</w:t>
      </w:r>
    </w:p>
    <w:p w:rsidR="00000000" w:rsidDel="00000000" w:rsidP="00000000" w:rsidRDefault="00000000" w:rsidRPr="00000000" w14:paraId="00000059">
      <w:pPr>
        <w:rPr/>
      </w:pPr>
      <w:r w:rsidDel="00000000" w:rsidR="00000000" w:rsidRPr="00000000">
        <w:rPr/>
        <w:drawing>
          <wp:inline distB="0" distT="0" distL="0" distR="0">
            <wp:extent cx="1385986" cy="3392187"/>
            <wp:effectExtent b="0" l="0" r="0" t="0"/>
            <wp:docPr id="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385986" cy="339218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Y luego habilitamos la siguiente opción</w:t>
      </w:r>
    </w:p>
    <w:p w:rsidR="00000000" w:rsidDel="00000000" w:rsidP="00000000" w:rsidRDefault="00000000" w:rsidRPr="00000000" w14:paraId="0000005B">
      <w:pPr>
        <w:rPr/>
      </w:pPr>
      <w:r w:rsidDel="00000000" w:rsidR="00000000" w:rsidRPr="00000000">
        <w:rPr/>
        <w:drawing>
          <wp:inline distB="0" distT="0" distL="0" distR="0">
            <wp:extent cx="4705350" cy="571500"/>
            <wp:effectExtent b="0" l="0" r="0" t="0"/>
            <wp:docPr id="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7053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Luego le damos aplicar y ok</w:t>
      </w:r>
    </w:p>
    <w:p w:rsidR="00000000" w:rsidDel="00000000" w:rsidP="00000000" w:rsidRDefault="00000000" w:rsidRPr="00000000" w14:paraId="0000005D">
      <w:pPr>
        <w:rPr/>
      </w:pPr>
      <w:r w:rsidDel="00000000" w:rsidR="00000000" w:rsidRPr="00000000">
        <w:rPr/>
        <w:drawing>
          <wp:inline distB="0" distT="0" distL="0" distR="0">
            <wp:extent cx="2695575" cy="628650"/>
            <wp:effectExtent b="0" l="0" r="0" t="0"/>
            <wp:docPr id="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6955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Luego damos doble click en la siguiente opción y dejamos que cargue la terminal</w:t>
      </w:r>
    </w:p>
    <w:p w:rsidR="00000000" w:rsidDel="00000000" w:rsidP="00000000" w:rsidRDefault="00000000" w:rsidRPr="00000000" w14:paraId="0000005F">
      <w:pPr>
        <w:rPr/>
      </w:pPr>
      <w:r w:rsidDel="00000000" w:rsidR="00000000" w:rsidRPr="00000000">
        <w:rPr/>
        <w:drawing>
          <wp:inline distB="0" distT="0" distL="0" distR="0">
            <wp:extent cx="5019675" cy="4572000"/>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0196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Luego copiamos el código de la opción sha1</w:t>
      </w:r>
    </w:p>
    <w:p w:rsidR="00000000" w:rsidDel="00000000" w:rsidP="00000000" w:rsidRDefault="00000000" w:rsidRPr="00000000" w14:paraId="00000061">
      <w:pPr>
        <w:rPr/>
      </w:pPr>
      <w:r w:rsidDel="00000000" w:rsidR="00000000" w:rsidRPr="00000000">
        <w:rPr/>
        <w:drawing>
          <wp:inline distB="0" distT="0" distL="0" distR="0">
            <wp:extent cx="5612130" cy="1626870"/>
            <wp:effectExtent b="0" l="0" r="0" t="0"/>
            <wp:docPr id="9"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612130" cy="162687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Y la pegamos en huella digital y le damos guardar</w:t>
      </w:r>
    </w:p>
    <w:p w:rsidR="00000000" w:rsidDel="00000000" w:rsidP="00000000" w:rsidRDefault="00000000" w:rsidRPr="00000000" w14:paraId="00000063">
      <w:pPr>
        <w:rPr/>
      </w:pPr>
      <w:r w:rsidDel="00000000" w:rsidR="00000000" w:rsidRPr="00000000">
        <w:rPr/>
        <w:drawing>
          <wp:inline distB="0" distT="0" distL="0" distR="0">
            <wp:extent cx="5581650" cy="1647825"/>
            <wp:effectExtent b="0" l="0" r="0" t="0"/>
            <wp:docPr id="1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5816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Listo ya lo tenemos guardado</w:t>
      </w:r>
    </w:p>
    <w:p w:rsidR="00000000" w:rsidDel="00000000" w:rsidP="00000000" w:rsidRDefault="00000000" w:rsidRPr="00000000" w14:paraId="00000065">
      <w:pPr>
        <w:rPr/>
      </w:pPr>
      <w:r w:rsidDel="00000000" w:rsidR="00000000" w:rsidRPr="00000000">
        <w:rPr/>
        <w:drawing>
          <wp:inline distB="0" distT="0" distL="0" distR="0">
            <wp:extent cx="5162550" cy="1076325"/>
            <wp:effectExtent b="0" l="0" r="0" t="0"/>
            <wp:docPr id="1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1625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Listo ahora podemos trabajar nuestro código de Android studio con firbase.</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spacing w:line="36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Conclusión</w:t>
      </w:r>
    </w:p>
    <w:p w:rsidR="00000000" w:rsidDel="00000000" w:rsidP="00000000" w:rsidRDefault="00000000" w:rsidRPr="00000000" w14:paraId="00000069">
      <w:pPr>
        <w:jc w:val="center"/>
        <w:rPr/>
      </w:pPr>
      <w:r w:rsidDel="00000000" w:rsidR="00000000" w:rsidRPr="00000000">
        <w:rPr>
          <w:rtl w:val="0"/>
        </w:rPr>
        <w:t xml:space="preserve">Después de haber realizado los pasos mostrados en el manual el usuario debe de tener acceso a Firebase mediante Android Studio y esto les permite a los usuarios usar los servicios de Firebase en las aplicaciones que se desarrollaran mas adelante con todas sus ventajas para que en el futuro los usuarios tengan acceso a una novedosa forma de tener acceso a la información de usando el principio del almacenamiento en la nube y esto puede servir incluso para la autenticación de los usuarios utilizando la información almacenada en un usuario d Windows para acelerar el proceso de registro y acceso a sus aplicaciones lo cual es una avance notable y que sin duda es bastante ergonómico para los futuros usuarios de las aplicaciones que se desarrollen con esta tecnología de autenticación.</w:t>
      </w:r>
    </w:p>
    <w:p w:rsidR="00000000" w:rsidDel="00000000" w:rsidP="00000000" w:rsidRDefault="00000000" w:rsidRPr="00000000" w14:paraId="0000006A">
      <w:pPr>
        <w:jc w:val="center"/>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line="240" w:lineRule="auto"/>
      <w:ind w:left="202"/>
    </w:pPr>
    <w:rPr>
      <w:rFonts w:ascii="Calibri" w:cs="Calibri" w:eastAsia="Calibri" w:hAnsi="Calibri"/>
      <w:b w:val="1"/>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8.png"/><Relationship Id="rId21" Type="http://schemas.openxmlformats.org/officeDocument/2006/relationships/image" Target="media/image21.png"/><Relationship Id="rId24" Type="http://schemas.openxmlformats.org/officeDocument/2006/relationships/image" Target="media/image2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10.png"/><Relationship Id="rId31" Type="http://schemas.openxmlformats.org/officeDocument/2006/relationships/image" Target="media/image4.png"/><Relationship Id="rId30" Type="http://schemas.openxmlformats.org/officeDocument/2006/relationships/image" Target="media/image3.png"/><Relationship Id="rId11" Type="http://schemas.openxmlformats.org/officeDocument/2006/relationships/image" Target="media/image13.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5.png"/><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15.png"/><Relationship Id="rId34" Type="http://schemas.openxmlformats.org/officeDocument/2006/relationships/image" Target="media/image8.png"/><Relationship Id="rId15" Type="http://schemas.openxmlformats.org/officeDocument/2006/relationships/image" Target="media/image17.png"/><Relationship Id="rId37" Type="http://schemas.openxmlformats.org/officeDocument/2006/relationships/image" Target="media/image18.png"/><Relationship Id="rId14" Type="http://schemas.openxmlformats.org/officeDocument/2006/relationships/image" Target="media/image19.png"/><Relationship Id="rId36" Type="http://schemas.openxmlformats.org/officeDocument/2006/relationships/image" Target="media/image11.pn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2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4H7IyJVU4lfQqz4DVR0qEwEZsA==">CgMxLjAyCGguZ2pkZ3hzOAByITEtRFpoNXIwbC1UNGJqMlZ2UHlvMXpOZ1RYVG1kYVBjVQ==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